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mitów na temat bycia przedsiębiorcą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Wokół świata biznesu i ekonomii przez lata narosło mnóstwo mitów, jednak bycie przedsiębiorcą nagromadziło ich dookoła siebie tyle, jak chyba nic innego. Co dokładnie mamy na myśli? Przyjrzyjmy się najpopularniejszym z nich: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Nieograniczona wolność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pociąga wizja bycia wolnym, która towarzyszy posiadaniu własnej firmy. Nic bardziej mylnego! To prawda, będąc swoim własnym szefem sami wybieramy kierunki w których ma się rozwijać firma, sami ustalamy kalendarz pracy, sami sobie przyznajemy urlopy i pracujemy tam gdzie to się nam podoba. Trzeba jednak pamiętać o tym, że jest się również jedyną osobą od której zależy powodzenie firmy, a to ogromna odpowiedzialność. Bardzo często własnemu biznesowi poświęcamy znacznie więcej czasu niż pracując gdzieś indziej na etacie.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pracujemy dla kogoś, zawsze możemy po prostu wstać od biurka i wyjść po zakończeniu zmiany. Kiedy jesteś przedsiębiorcą, firma staje się częścią Twojego życia. Jeśli zatrudniasz pracowników, to Ty jesteś odpowiedzialny za przekucie ich umiejętności w sukces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Absolutna wolność będąc przedsiębiorcą? Z całą pewnością nie istnieje. Można tylko samemu regulować swój czas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Własna firma to szybki sposób na dobry zarobek.</w:t>
      </w:r>
    </w:p>
    <w:p>
      <w:r>
        <w:rPr>
          <w:rFonts w:ascii="calibri" w:hAnsi="calibri" w:eastAsia="calibri" w:cs="calibri"/>
          <w:sz w:val="24"/>
          <w:szCs w:val="24"/>
        </w:rPr>
        <w:t xml:space="preserve">Nie ma żadnych ograniczeń w wysokości zarobków kiedy prowadzisz własną firmę, to fakt. Przy odpowiednim zarządzaniu, dobrych pracownikach i marketingu, a także odrobinie szczęścia, zyski mogą być naprawdę pokaźne. Nie od razu jednak Rzym zbudowano. Zanim tak się stanie, trzeba najpierw zainwestować mnóstwo zasobów w rozwój firmy, głównie pieniędzy i własnego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 do zostania przedsiębiorcą musi pochodzić z zamiaru stworzenia projektu, który sprawia nam osobistą satysfakcję, i dla którego jesteśmy w stanie dużo poświęcić. Biznes powstały z chęci szybkiego zarobku zawsze będzie skazany na porażkę.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pomysł</w:t>
      </w:r>
    </w:p>
    <w:p>
      <w:r>
        <w:rPr>
          <w:rFonts w:ascii="calibri" w:hAnsi="calibri" w:eastAsia="calibri" w:cs="calibri"/>
          <w:sz w:val="24"/>
          <w:szCs w:val="24"/>
        </w:rPr>
        <w:t xml:space="preserve">To prawda, że dobry pomysł na biznes będzie bardzo pomocny na starcie (choćby przy poszukiwaniu inwestorów), jednak to nie wszystko. Nawet najlepszy pomysł może zostać zabity przez nieodpowiedzialne zarządzanie, a niewyróżniająca się niczym idea może się okazać biznesowym strzałem w dziesiątkę, jeśli tylko będzie odpowiednio egzekwowana.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trzeba też być elastycznym. Firma musi reagować na zmiany na rynku, więc początkowe założenia i plany być może trzeba będzie zmodyfikować.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Żeby założyć własną firmę, trzeba wcześniej zrobić karierę w biznesie</w:t>
      </w:r>
    </w:p>
    <w:p>
      <w:r>
        <w:rPr>
          <w:rFonts w:ascii="calibri" w:hAnsi="calibri" w:eastAsia="calibri" w:cs="calibri"/>
          <w:sz w:val="24"/>
          <w:szCs w:val="24"/>
        </w:rPr>
        <w:t xml:space="preserve">Kariera w biznesie to tylko jedna ze ścieżek zostania przedsiębiorcą “na swoim”. Prawda jest taka, że CEO najgorętszych firm technologicznych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Oracle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zakładając swoje firmy nie mieli doświadczenia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testem podczas zakładania firmy jest umiejętność wynajdywania kreatywnych rozwiązań na powszechne problemy. Do tego nie potrzeba mieć doświadczenia zdobywanego w wielkich firmach. Czasami wystarczy akademickie przygotowanie, lub przebłysk geniuszu zwykłego obywatela.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Żeby zacząć trzeba być ekstrawertykiem i mieć cechy przywódcze</w:t>
      </w:r>
    </w:p>
    <w:p>
      <w:r>
        <w:rPr>
          <w:rFonts w:ascii="calibri" w:hAnsi="calibri" w:eastAsia="calibri" w:cs="calibri"/>
          <w:sz w:val="24"/>
          <w:szCs w:val="24"/>
        </w:rPr>
        <w:t xml:space="preserve">Prawda jest taka, że ile przedsiębiorców, tyle rodzajów osobowości. Każdy temperament czy charakter sprawdzi się doskonale w określonych okolicznościach. Sukces nie zależy od przebojowości szefa, tylko od konsekwencji, dyscypliny i umiejętnego reagowania na zmiany w otaczającym nas świecie. Oczywiście, pewność siebie i otwartość przydają się przy nawiązywaniu relacji biznesowych, co jest konieczne przy prowadzeniu firmy, jednak wrażenie jakie sprawiamy na innych jest powierzchowne, a miarą firmy i sukcesu jest właśnie upór w dążeniu do celu oraz umiejętność realizowania wcześniej określonych założeń.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" TargetMode="External"/><Relationship Id="rId8" Type="http://schemas.openxmlformats.org/officeDocument/2006/relationships/hyperlink" Target="https://www.microsoft.com/" TargetMode="External"/><Relationship Id="rId9" Type="http://schemas.openxmlformats.org/officeDocument/2006/relationships/hyperlink" Target="https://www.oracle.com/" TargetMode="External"/><Relationship Id="rId10" Type="http://schemas.openxmlformats.org/officeDocument/2006/relationships/hyperlink" Target="http://www.starofserv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2024-05-07T18:25:28+02:00</dcterms:created>
  <dcterms:modified xsi:type="dcterms:W3CDTF">2024-05-07T18:25:28+02:00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