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szybkie porady jak wybrać prawnika w trudnej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sytuacji, które zmuszają nas do skorzystania z usług prawnika, jednak ze względu na swoją naturę, bardzo utrudniają podejmowanie wyważonych, przemyślanych decyzji. Jakie to sytuacje? Poniżej znajdziesz kilka przykładów: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Wypadki drogowe</w:t>
      </w:r>
      <w:r>
        <w:rPr>
          <w:rFonts w:ascii="calibri" w:hAnsi="calibri" w:eastAsia="calibri" w:cs="calibri"/>
          <w:sz w:val="24"/>
          <w:szCs w:val="24"/>
        </w:rPr>
        <w:t xml:space="preserve">: Czy trzeba wezwać policję? Czy powinienem ubiegać się o ubezpieczenie? Czy muszę korzystać z prawników mojego ubezpieczyciela, czy może sam mogę wybrać adwokata?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Rozwód</w:t>
      </w:r>
      <w:r>
        <w:rPr>
          <w:rFonts w:ascii="calibri" w:hAnsi="calibri" w:eastAsia="calibri" w:cs="calibri"/>
          <w:sz w:val="24"/>
          <w:szCs w:val="24"/>
        </w:rPr>
        <w:t xml:space="preserve">: Kto dostanie dom? Co się stanie z samochodem? Co z kredytami? I z opieką nad dziećmi?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Śmierć w rodzinie</w:t>
      </w:r>
      <w:r>
        <w:rPr>
          <w:rFonts w:ascii="calibri" w:hAnsi="calibri" w:eastAsia="calibri" w:cs="calibri"/>
          <w:sz w:val="24"/>
          <w:szCs w:val="24"/>
        </w:rPr>
        <w:t xml:space="preserve">: Co teraz trzeba zrobić? Czy przysługuje mi renta rodzinna po zmarłym współmałżonku? W jaki sposób następuje dystrybucja spadku?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Utrata pracy</w:t>
      </w:r>
      <w:r>
        <w:rPr>
          <w:rFonts w:ascii="calibri" w:hAnsi="calibri" w:eastAsia="calibri" w:cs="calibri"/>
          <w:sz w:val="24"/>
          <w:szCs w:val="24"/>
        </w:rPr>
        <w:t xml:space="preserve">: Czy słusznie straciłem pracę i mój pracodawca mógł to zrobić? Czy mogę wnosić o odszkodowanie? Do kiedy mogę się odwołać od zwolnienia?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bardzo stresujące sytuacje, z którymi jednak musimy się zmierzyć. Co jednak bardzo ważne, powinniśmy też pamiętać o dbaniu o nasze interesy, a nikt się tym lepiej nie zajmie niż prawnik. Poniżej znajdziesz kilka wskazówek jak wybrać najlepszego specjalistę w zależności od sprawy z jaką się zmagasz: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Prawnicy świadczą usługi na dokładnie takiej samej zasadzie jak np. stolarze. Nie wahaj się więc zbierać i porównywać ze sobą ofert. Proś z góry o wymagany budżet na współpracę, żeby potem uniknąć nieprzyjemnych niespodzianek. Dzięki zebranym wycenom będzie można wybrać prawnika, który najlepiej będzie odpowiadać Twoim potrzebom.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Upewnij się, czy prawnik ma doświadczenie w podobnych sprawach do tej, na której Ci zależy. Dla przykładu: jeżeli przechodzisz przez rozwód, to bez problemu możesz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specjalistów prawa rozwodowego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sprawy karnej, powinieneś szukać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adwokatów zajmujących się prawem karnym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opinie poprzednich klientów. Widząc dobre opinie na temat prawnika łatwiej Ci będzie mu zaufać, a w tak delikatnej relacji, która łączy np. adwokata i jego klienta, to bardzo ważne. Złe opinie z kolei, mogą Cię ocalić przed wyborem specjalisty, z którym nie będziesz mógł nawiązać dobrego kontaktu, co może doprowadzić do złych rzeczy.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Postaraj się dowiedzieć w których obszarach prawa specjalizuje się Twój potencjalny prawnik. Może się przytrafić taka sytuacja, w której będzie trzeba się wykazać wiedzą z kilku gałęzi prawa, żeby w pełni chronić Twoje interesy. Doskonałym przykładem są wypadki drogowe - tutaj potrzeba znajomości zarówno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prawa cywilnego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karnego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dzięki rozwojowi nowoczesnych technologii, jest wiele platform, które pozwalają na skorzystanie ze wszystkich tych czterech wskazówek w mniej niż 24 godziny, bez marnowania czasu na umawianie się z kilkoma prawnikami i opowiadaniem po kilka razy szczegółów tej samej sprawy. Platformy takie jak StarOfService mogą wyselekcjonować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najlepszych prawników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Twojej okolicy, i w mniej niż dobę zapewnić dostęp do czterech różnych ofert. Co więcej, platforma ułatwia kontakt klienta bezpośrednio z prawnikiem, więc bez trudu można sprawdzić, który ze specjalistów wzbudza Twoje największe zaufanie. Jeżeli to będzie niewystarczające, to zawsze można też sprawdzić profil danego prawnika, i sprawdzić komentarze wystawione przez jego wcześniejszych klientów. Cały serwis jest skoncentrowany wokół tego, aby maksymalnie ułatwić użytkownikowi możliwość skontaktowania się i wyboru fachowca, który w 100% będzie spełniać jego oczekiwania. W przypadku prawników, to rozwiązanie się sprawdza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panstwo/dolnoslaskie/wroclaw/wroclaw/prawo-rozwodowe#/" TargetMode="External"/><Relationship Id="rId8" Type="http://schemas.openxmlformats.org/officeDocument/2006/relationships/hyperlink" Target="http://www.starofservice.pl/panstwo/mazowieckie/warszawa/warszawa/prawo-karne#/" TargetMode="External"/><Relationship Id="rId9" Type="http://schemas.openxmlformats.org/officeDocument/2006/relationships/hyperlink" Target="http://www.starofservice.pl/panstwo/mazowieckie/warszawa/warszawa/prawo-cywilne#/" TargetMode="External"/><Relationship Id="rId10" Type="http://schemas.openxmlformats.org/officeDocument/2006/relationships/hyperlink" Target="http://www.starofservice.pl/panstwo/mazowieckie/warszawa/warszawa/prawo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2025-12-07T14:33:15+01:00</dcterms:created>
  <dcterms:modified xsi:type="dcterms:W3CDTF">2025-12-07T14:33:15+01:00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